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8904" w14:textId="77777777" w:rsidR="0018581F" w:rsidRDefault="00000000">
      <w:pPr>
        <w:spacing w:after="400"/>
        <w:jc w:val="center"/>
      </w:pPr>
      <w:r>
        <w:rPr>
          <w:rFonts w:ascii="Arial" w:hAnsi="Arial"/>
          <w:b/>
          <w:color w:val="1A365D"/>
          <w:sz w:val="28"/>
        </w:rPr>
        <w:t>CONTRATO DE ARRENDAMENTO HABITACIONAL COM PRAZO CERTO</w:t>
      </w:r>
    </w:p>
    <w:p w14:paraId="1BAD22F1" w14:textId="77777777" w:rsidR="0018581F" w:rsidRDefault="00000000">
      <w:pPr>
        <w:spacing w:after="240"/>
        <w:jc w:val="both"/>
      </w:pPr>
      <w:r>
        <w:rPr>
          <w:rFonts w:ascii="Arial" w:hAnsi="Arial"/>
          <w:sz w:val="20"/>
        </w:rPr>
        <w:t>Entre os outorgantes abaixo identificados, estabelece-se livremente e de boa-fé o presente Contrato de Arrendamento Habitacional com Prazo Certo, que se rege pelas cláusulas seguintes e, no que for omisso, pelo Código Civil e Regime do Arrendamento Urbano (NRAU):</w:t>
      </w:r>
    </w:p>
    <w:p w14:paraId="5C222BC6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PRIMEIRO OUTORGANTE (SENHORIO):</w:t>
      </w:r>
    </w:p>
    <w:p w14:paraId="25F63BEC" w14:textId="77777777" w:rsidR="0018581F" w:rsidRDefault="00000000">
      <w:pPr>
        <w:jc w:val="both"/>
      </w:pPr>
      <w:r>
        <w:rPr>
          <w:rFonts w:ascii="Arial" w:hAnsi="Arial"/>
          <w:sz w:val="20"/>
        </w:rPr>
        <w:t xml:space="preserve">Nome Completo: </w:t>
      </w:r>
      <w:r>
        <w:rPr>
          <w:rFonts w:ascii="Arial" w:hAnsi="Arial"/>
          <w:b/>
          <w:color w:val="C0392B"/>
          <w:sz w:val="20"/>
        </w:rPr>
        <w:t>[Nome do Senhorio]</w:t>
      </w:r>
      <w:r>
        <w:rPr>
          <w:rFonts w:ascii="Arial" w:hAnsi="Arial"/>
          <w:sz w:val="20"/>
        </w:rPr>
        <w:t xml:space="preserve">, estado civil: </w:t>
      </w:r>
      <w:r>
        <w:rPr>
          <w:rFonts w:ascii="Arial" w:hAnsi="Arial"/>
          <w:b/>
          <w:color w:val="C0392B"/>
          <w:sz w:val="20"/>
        </w:rPr>
        <w:t>[Estado Civil]</w:t>
      </w:r>
      <w:r>
        <w:rPr>
          <w:rFonts w:ascii="Arial" w:hAnsi="Arial"/>
          <w:sz w:val="20"/>
        </w:rPr>
        <w:t xml:space="preserve">, residente em: </w:t>
      </w:r>
      <w:r>
        <w:rPr>
          <w:rFonts w:ascii="Arial" w:hAnsi="Arial"/>
          <w:b/>
          <w:color w:val="C0392B"/>
          <w:sz w:val="20"/>
        </w:rPr>
        <w:t>[Morada Completa do Senhorio]</w:t>
      </w:r>
      <w:r>
        <w:rPr>
          <w:rFonts w:ascii="Arial" w:hAnsi="Arial"/>
          <w:sz w:val="20"/>
        </w:rPr>
        <w:t xml:space="preserve">, titular do Cartão de Cidadão nº: </w:t>
      </w:r>
      <w:r>
        <w:rPr>
          <w:rFonts w:ascii="Arial" w:hAnsi="Arial"/>
          <w:b/>
          <w:color w:val="C0392B"/>
          <w:sz w:val="20"/>
        </w:rPr>
        <w:t>[Nº do CC]</w:t>
      </w:r>
      <w:r>
        <w:rPr>
          <w:rFonts w:ascii="Arial" w:hAnsi="Arial"/>
          <w:sz w:val="20"/>
        </w:rPr>
        <w:t xml:space="preserve">, válido até: </w:t>
      </w:r>
      <w:r>
        <w:rPr>
          <w:rFonts w:ascii="Arial" w:hAnsi="Arial"/>
          <w:b/>
          <w:color w:val="C0392B"/>
          <w:sz w:val="20"/>
        </w:rPr>
        <w:t>[Data]</w:t>
      </w:r>
      <w:r>
        <w:rPr>
          <w:rFonts w:ascii="Arial" w:hAnsi="Arial"/>
          <w:sz w:val="20"/>
        </w:rPr>
        <w:t xml:space="preserve">, e NIF: </w:t>
      </w:r>
      <w:r>
        <w:rPr>
          <w:rFonts w:ascii="Arial" w:hAnsi="Arial"/>
          <w:b/>
          <w:color w:val="C0392B"/>
          <w:sz w:val="20"/>
        </w:rPr>
        <w:t>[NIF do Senhorio]</w:t>
      </w:r>
      <w:r>
        <w:rPr>
          <w:rFonts w:ascii="Arial" w:hAnsi="Arial"/>
          <w:sz w:val="20"/>
        </w:rPr>
        <w:t>.</w:t>
      </w:r>
    </w:p>
    <w:p w14:paraId="7265A346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SEGUNDO OUTORGANTE (INQUILINO/ARRENDATÁRIO):</w:t>
      </w:r>
    </w:p>
    <w:p w14:paraId="4035ACC4" w14:textId="77777777" w:rsidR="0018581F" w:rsidRDefault="00000000">
      <w:pPr>
        <w:jc w:val="both"/>
      </w:pPr>
      <w:r>
        <w:rPr>
          <w:rFonts w:ascii="Arial" w:hAnsi="Arial"/>
          <w:sz w:val="20"/>
        </w:rPr>
        <w:t xml:space="preserve">Nome Completo: </w:t>
      </w:r>
      <w:r>
        <w:rPr>
          <w:rFonts w:ascii="Arial" w:hAnsi="Arial"/>
          <w:b/>
          <w:color w:val="C0392B"/>
          <w:sz w:val="20"/>
        </w:rPr>
        <w:t>[Nome do Inquilino]</w:t>
      </w:r>
      <w:r>
        <w:rPr>
          <w:rFonts w:ascii="Arial" w:hAnsi="Arial"/>
          <w:sz w:val="20"/>
        </w:rPr>
        <w:t xml:space="preserve">, estado civil: </w:t>
      </w:r>
      <w:r>
        <w:rPr>
          <w:rFonts w:ascii="Arial" w:hAnsi="Arial"/>
          <w:b/>
          <w:color w:val="C0392B"/>
          <w:sz w:val="20"/>
        </w:rPr>
        <w:t>[Estado Civil]</w:t>
      </w:r>
      <w:r>
        <w:rPr>
          <w:rFonts w:ascii="Arial" w:hAnsi="Arial"/>
          <w:sz w:val="20"/>
        </w:rPr>
        <w:t xml:space="preserve">, titular do Cartão de Cidadão nº: </w:t>
      </w:r>
      <w:r>
        <w:rPr>
          <w:rFonts w:ascii="Arial" w:hAnsi="Arial"/>
          <w:b/>
          <w:color w:val="C0392B"/>
          <w:sz w:val="20"/>
        </w:rPr>
        <w:t>[Nº do CC]</w:t>
      </w:r>
      <w:r>
        <w:rPr>
          <w:rFonts w:ascii="Arial" w:hAnsi="Arial"/>
          <w:sz w:val="20"/>
        </w:rPr>
        <w:t xml:space="preserve"> e NIF: </w:t>
      </w:r>
      <w:r>
        <w:rPr>
          <w:rFonts w:ascii="Arial" w:hAnsi="Arial"/>
          <w:b/>
          <w:color w:val="C0392B"/>
          <w:sz w:val="20"/>
        </w:rPr>
        <w:t>[NIF do Inquilino]</w:t>
      </w:r>
      <w:r>
        <w:rPr>
          <w:rFonts w:ascii="Arial" w:hAnsi="Arial"/>
          <w:sz w:val="20"/>
        </w:rPr>
        <w:t>.</w:t>
      </w:r>
    </w:p>
    <w:p w14:paraId="6631AA40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CLÁUSULA PRIMEIRA (OBJETO):</w:t>
      </w:r>
    </w:p>
    <w:p w14:paraId="1A5D4B4B" w14:textId="77777777" w:rsidR="0018581F" w:rsidRDefault="00000000">
      <w:pPr>
        <w:jc w:val="both"/>
      </w:pPr>
      <w:r>
        <w:rPr>
          <w:rFonts w:ascii="Arial" w:hAnsi="Arial"/>
          <w:sz w:val="20"/>
        </w:rPr>
        <w:t xml:space="preserve">O Primeiro Outorgante é dono e legítimo possuidor da fração autónoma designada pela letra </w:t>
      </w:r>
      <w:r>
        <w:rPr>
          <w:rFonts w:ascii="Arial" w:hAnsi="Arial"/>
          <w:b/>
          <w:color w:val="C0392B"/>
          <w:sz w:val="20"/>
        </w:rPr>
        <w:t>[Letra]</w:t>
      </w:r>
      <w:r>
        <w:rPr>
          <w:rFonts w:ascii="Arial" w:hAnsi="Arial"/>
          <w:sz w:val="20"/>
        </w:rPr>
        <w:t xml:space="preserve">, correspondente ao </w:t>
      </w:r>
      <w:r>
        <w:rPr>
          <w:rFonts w:ascii="Arial" w:hAnsi="Arial"/>
          <w:b/>
          <w:color w:val="C0392B"/>
          <w:sz w:val="20"/>
        </w:rPr>
        <w:t>[Andar/Porta]</w:t>
      </w:r>
      <w:r>
        <w:rPr>
          <w:rFonts w:ascii="Arial" w:hAnsi="Arial"/>
          <w:sz w:val="20"/>
        </w:rPr>
        <w:t xml:space="preserve"> do prédio urbano sito na </w:t>
      </w:r>
      <w:r>
        <w:rPr>
          <w:rFonts w:ascii="Arial" w:hAnsi="Arial"/>
          <w:b/>
          <w:color w:val="C0392B"/>
          <w:sz w:val="20"/>
        </w:rPr>
        <w:t>[Morada Completa do Imóvel]</w:t>
      </w:r>
      <w:r>
        <w:rPr>
          <w:rFonts w:ascii="Arial" w:hAnsi="Arial"/>
          <w:sz w:val="20"/>
        </w:rPr>
        <w:t xml:space="preserve">, inscrito na matriz predial da freguesia de </w:t>
      </w:r>
      <w:r>
        <w:rPr>
          <w:rFonts w:ascii="Arial" w:hAnsi="Arial"/>
          <w:b/>
          <w:color w:val="C0392B"/>
          <w:sz w:val="20"/>
        </w:rPr>
        <w:t>[Freguesia]</w:t>
      </w:r>
      <w:r>
        <w:rPr>
          <w:rFonts w:ascii="Arial" w:hAnsi="Arial"/>
          <w:sz w:val="20"/>
        </w:rPr>
        <w:t xml:space="preserve"> sob o artigo </w:t>
      </w:r>
      <w:r>
        <w:rPr>
          <w:rFonts w:ascii="Arial" w:hAnsi="Arial"/>
          <w:b/>
          <w:color w:val="C0392B"/>
          <w:sz w:val="20"/>
        </w:rPr>
        <w:t>[Artigo Matricial]</w:t>
      </w:r>
      <w:r>
        <w:rPr>
          <w:rFonts w:ascii="Arial" w:hAnsi="Arial"/>
          <w:sz w:val="20"/>
        </w:rPr>
        <w:t xml:space="preserve"> e com a licença de utilização nº </w:t>
      </w:r>
      <w:r>
        <w:rPr>
          <w:rFonts w:ascii="Arial" w:hAnsi="Arial"/>
          <w:b/>
          <w:color w:val="C0392B"/>
          <w:sz w:val="20"/>
        </w:rPr>
        <w:t>[Nº Licença]</w:t>
      </w:r>
      <w:r>
        <w:rPr>
          <w:rFonts w:ascii="Arial" w:hAnsi="Arial"/>
          <w:sz w:val="20"/>
        </w:rPr>
        <w:t xml:space="preserve"> emitida em </w:t>
      </w:r>
      <w:r>
        <w:rPr>
          <w:rFonts w:ascii="Arial" w:hAnsi="Arial"/>
          <w:b/>
          <w:color w:val="C0392B"/>
          <w:sz w:val="20"/>
        </w:rPr>
        <w:t>[Data da Licença]</w:t>
      </w:r>
      <w:r>
        <w:rPr>
          <w:rFonts w:ascii="Arial" w:hAnsi="Arial"/>
          <w:sz w:val="20"/>
        </w:rPr>
        <w:t xml:space="preserve"> pela Câmara Municipal de </w:t>
      </w:r>
      <w:r>
        <w:rPr>
          <w:rFonts w:ascii="Arial" w:hAnsi="Arial"/>
          <w:b/>
          <w:color w:val="C0392B"/>
          <w:sz w:val="20"/>
        </w:rPr>
        <w:t>[Concelho]</w:t>
      </w:r>
      <w:r>
        <w:rPr>
          <w:rFonts w:ascii="Arial" w:hAnsi="Arial"/>
          <w:sz w:val="20"/>
        </w:rPr>
        <w:t>.</w:t>
      </w:r>
    </w:p>
    <w:p w14:paraId="081E4142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CLÁUSULA SEGUNDA (FINS):</w:t>
      </w:r>
    </w:p>
    <w:p w14:paraId="0BBA3F9F" w14:textId="77777777" w:rsidR="0018581F" w:rsidRDefault="00000000">
      <w:pPr>
        <w:jc w:val="both"/>
      </w:pPr>
      <w:r>
        <w:rPr>
          <w:rFonts w:ascii="Arial" w:hAnsi="Arial"/>
          <w:sz w:val="20"/>
        </w:rPr>
        <w:t>O imóvel arrendado destina-se exclusivamente à habitação permanente do Segundo Outorgante, não lhe podendo ser dado outro fim ou utilização, sob pena de resolução imediata do contrato. É expressamente proibida a sublocação, total ou parcial, bem como o alojamento local ou cessão de posição contratual sem autorização prévia e escrita do Senhorio.</w:t>
      </w:r>
    </w:p>
    <w:p w14:paraId="0327648C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CLÁUSULA TERCEIRA (PRAZO E RENOVAÇÃO):</w:t>
      </w:r>
    </w:p>
    <w:p w14:paraId="194901AA" w14:textId="77777777" w:rsidR="0018581F" w:rsidRDefault="00000000">
      <w:pPr>
        <w:jc w:val="both"/>
      </w:pPr>
      <w:r>
        <w:rPr>
          <w:rFonts w:ascii="Arial" w:hAnsi="Arial"/>
          <w:sz w:val="20"/>
        </w:rPr>
        <w:t xml:space="preserve">Este contrato é celebrado pelo prazo certo de </w:t>
      </w:r>
      <w:r>
        <w:rPr>
          <w:rFonts w:ascii="Arial" w:hAnsi="Arial"/>
          <w:b/>
          <w:color w:val="C0392B"/>
          <w:sz w:val="20"/>
        </w:rPr>
        <w:t>[Prazo, ex: 1 ano / 2 anos]</w:t>
      </w:r>
      <w:r>
        <w:rPr>
          <w:rFonts w:ascii="Arial" w:hAnsi="Arial"/>
          <w:sz w:val="20"/>
        </w:rPr>
        <w:t xml:space="preserve">, com início em </w:t>
      </w:r>
      <w:r>
        <w:rPr>
          <w:rFonts w:ascii="Arial" w:hAnsi="Arial"/>
          <w:b/>
          <w:color w:val="C0392B"/>
          <w:sz w:val="20"/>
        </w:rPr>
        <w:t>[Data de Início]</w:t>
      </w:r>
      <w:r>
        <w:rPr>
          <w:rFonts w:ascii="Arial" w:hAnsi="Arial"/>
          <w:sz w:val="20"/>
        </w:rPr>
        <w:t xml:space="preserve"> e término em </w:t>
      </w:r>
      <w:r>
        <w:rPr>
          <w:rFonts w:ascii="Arial" w:hAnsi="Arial"/>
          <w:b/>
          <w:color w:val="C0392B"/>
          <w:sz w:val="20"/>
        </w:rPr>
        <w:t>[Data de Fim]</w:t>
      </w:r>
      <w:r>
        <w:rPr>
          <w:rFonts w:ascii="Arial" w:hAnsi="Arial"/>
          <w:sz w:val="20"/>
        </w:rPr>
        <w:t xml:space="preserve">. O contrato </w:t>
      </w:r>
      <w:r>
        <w:rPr>
          <w:rFonts w:ascii="Arial" w:hAnsi="Arial"/>
          <w:b/>
          <w:color w:val="C0392B"/>
          <w:sz w:val="20"/>
        </w:rPr>
        <w:t>[renova-se / não se renova]</w:t>
      </w:r>
      <w:r>
        <w:rPr>
          <w:rFonts w:ascii="Arial" w:hAnsi="Arial"/>
          <w:sz w:val="20"/>
        </w:rPr>
        <w:t xml:space="preserve"> automaticamente no fim do prazo estipulado. Caso se renove, fá-lo-á por períodos iguais e sucessivos, salvo se qualquer uma das partes se opuser à sua renovação nos prazos legais aplicáveis.</w:t>
      </w:r>
    </w:p>
    <w:p w14:paraId="20D19015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CLÁUSULA QUARTA (RENDA E ATUALIZAÇÃO):</w:t>
      </w:r>
    </w:p>
    <w:p w14:paraId="22913E63" w14:textId="77777777" w:rsidR="0018581F" w:rsidRDefault="00000000">
      <w:pPr>
        <w:jc w:val="both"/>
      </w:pPr>
      <w:r>
        <w:rPr>
          <w:rFonts w:ascii="Arial" w:hAnsi="Arial"/>
          <w:sz w:val="20"/>
        </w:rPr>
        <w:t xml:space="preserve">1. A renda mensal acordada é de </w:t>
      </w:r>
      <w:r>
        <w:rPr>
          <w:rFonts w:ascii="Arial" w:hAnsi="Arial"/>
          <w:b/>
          <w:color w:val="C0392B"/>
          <w:sz w:val="20"/>
        </w:rPr>
        <w:t>[Valor por extenso]</w:t>
      </w:r>
      <w:r>
        <w:rPr>
          <w:rFonts w:ascii="Arial" w:hAnsi="Arial"/>
          <w:sz w:val="20"/>
        </w:rPr>
        <w:t xml:space="preserve"> euros (</w:t>
      </w:r>
      <w:r>
        <w:rPr>
          <w:rFonts w:ascii="Arial" w:hAnsi="Arial"/>
          <w:b/>
          <w:color w:val="C0392B"/>
          <w:sz w:val="20"/>
        </w:rPr>
        <w:t>[Valor numérico]</w:t>
      </w:r>
      <w:r>
        <w:rPr>
          <w:rFonts w:ascii="Arial" w:hAnsi="Arial"/>
          <w:sz w:val="20"/>
        </w:rPr>
        <w:t xml:space="preserve"> €), a pagar pelo Segundo Outorgante até ao dia </w:t>
      </w:r>
      <w:r>
        <w:rPr>
          <w:rFonts w:ascii="Arial" w:hAnsi="Arial"/>
          <w:b/>
          <w:color w:val="C0392B"/>
          <w:sz w:val="20"/>
        </w:rPr>
        <w:t>[Dia limite, ex: 8]</w:t>
      </w:r>
      <w:r>
        <w:rPr>
          <w:rFonts w:ascii="Arial" w:hAnsi="Arial"/>
          <w:sz w:val="20"/>
        </w:rPr>
        <w:t xml:space="preserve"> do mês anterior àquele a que disser respeito.</w:t>
      </w:r>
      <w:r>
        <w:rPr>
          <w:rFonts w:ascii="Arial" w:hAnsi="Arial"/>
          <w:sz w:val="20"/>
        </w:rPr>
        <w:br/>
        <w:t xml:space="preserve">2. O pagamento será efetuado por transferência bancária para o IBAN do Primeiro Outorgante: </w:t>
      </w:r>
      <w:r>
        <w:rPr>
          <w:rFonts w:ascii="Arial" w:hAnsi="Arial"/>
          <w:b/>
          <w:color w:val="C0392B"/>
          <w:sz w:val="20"/>
        </w:rPr>
        <w:t>[IBAN do Senhorio]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br/>
        <w:t>3. A renda ficará sujeita às atualizações anuais legais, com base no coeficiente publicado pelo Instituto Nacional de Estatística (Ine).</w:t>
      </w:r>
    </w:p>
    <w:p w14:paraId="39131DC1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CLÁUSULA QUINTA (CAUÇÃO):</w:t>
      </w:r>
    </w:p>
    <w:p w14:paraId="2D693B06" w14:textId="77777777" w:rsidR="0018581F" w:rsidRDefault="0000000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Aquando da assinatura do presente contrato, o Segundo Outorgante entrega ao Primeiro Outorgante, a título de caução, a quantia de </w:t>
      </w:r>
      <w:r>
        <w:rPr>
          <w:rFonts w:ascii="Arial" w:hAnsi="Arial"/>
          <w:b/>
          <w:color w:val="C0392B"/>
          <w:sz w:val="20"/>
        </w:rPr>
        <w:t>[Valor por extenso]</w:t>
      </w:r>
      <w:r>
        <w:rPr>
          <w:rFonts w:ascii="Arial" w:hAnsi="Arial"/>
          <w:sz w:val="20"/>
        </w:rPr>
        <w:t xml:space="preserve"> euros (</w:t>
      </w:r>
      <w:r>
        <w:rPr>
          <w:rFonts w:ascii="Arial" w:hAnsi="Arial"/>
          <w:b/>
          <w:color w:val="C0392B"/>
          <w:sz w:val="20"/>
        </w:rPr>
        <w:t>[Valor numérico]</w:t>
      </w:r>
      <w:r>
        <w:rPr>
          <w:rFonts w:ascii="Arial" w:hAnsi="Arial"/>
          <w:sz w:val="20"/>
        </w:rPr>
        <w:t xml:space="preserve"> €), correspondente a </w:t>
      </w:r>
      <w:r>
        <w:rPr>
          <w:rFonts w:ascii="Arial" w:hAnsi="Arial"/>
          <w:b/>
          <w:color w:val="C0392B"/>
          <w:sz w:val="20"/>
        </w:rPr>
        <w:t>[Nº]</w:t>
      </w:r>
      <w:r>
        <w:rPr>
          <w:rFonts w:ascii="Arial" w:hAnsi="Arial"/>
          <w:sz w:val="20"/>
        </w:rPr>
        <w:t xml:space="preserve"> meses de renda. Este valor </w:t>
      </w:r>
      <w:proofErr w:type="gramStart"/>
      <w:r>
        <w:rPr>
          <w:rFonts w:ascii="Arial" w:hAnsi="Arial"/>
          <w:sz w:val="20"/>
        </w:rPr>
        <w:t>serve</w:t>
      </w:r>
      <w:proofErr w:type="gramEnd"/>
      <w:r>
        <w:rPr>
          <w:rFonts w:ascii="Arial" w:hAnsi="Arial"/>
          <w:sz w:val="20"/>
        </w:rPr>
        <w:t xml:space="preserve"> de garantia para a boa execução do contrato e conservação do imóvel, sendo restituído no término do arrendamento após vistoria e deduzidos eventuais custos com </w:t>
      </w:r>
      <w:proofErr w:type="spellStart"/>
      <w:r>
        <w:rPr>
          <w:rFonts w:ascii="Arial" w:hAnsi="Arial"/>
          <w:sz w:val="20"/>
        </w:rPr>
        <w:t>danos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causados</w:t>
      </w:r>
      <w:proofErr w:type="spellEnd"/>
      <w:r>
        <w:rPr>
          <w:rFonts w:ascii="Arial" w:hAnsi="Arial"/>
          <w:sz w:val="20"/>
        </w:rPr>
        <w:t>.</w:t>
      </w:r>
    </w:p>
    <w:p w14:paraId="212A8CB0" w14:textId="77777777" w:rsidR="00F20B5E" w:rsidRDefault="00F20B5E">
      <w:pPr>
        <w:jc w:val="both"/>
        <w:rPr>
          <w:rFonts w:ascii="Arial" w:hAnsi="Arial"/>
          <w:sz w:val="20"/>
        </w:rPr>
      </w:pPr>
    </w:p>
    <w:p w14:paraId="2D7440B7" w14:textId="77777777" w:rsidR="00F20B5E" w:rsidRDefault="00F20B5E">
      <w:pPr>
        <w:jc w:val="both"/>
      </w:pPr>
    </w:p>
    <w:p w14:paraId="390A1AB7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lastRenderedPageBreak/>
        <w:t>CLÁUSULA SEXTA (OBRA E CONSERVAÇÃO):</w:t>
      </w:r>
    </w:p>
    <w:p w14:paraId="53AFA789" w14:textId="77777777" w:rsidR="0018581F" w:rsidRDefault="00000000">
      <w:pPr>
        <w:jc w:val="both"/>
      </w:pPr>
      <w:r>
        <w:rPr>
          <w:rFonts w:ascii="Arial" w:hAnsi="Arial"/>
          <w:sz w:val="20"/>
        </w:rPr>
        <w:t>O Segundo Outorgante obriga-se a conservar em bom estado as canalizações de água, esgotos, instalações elétricas, vidros, chaves, fechaduras e pinturas do imóvel, sob pena de indemnização ao Senhorio. Quaisquer obras de alteração ou benfeitorias necessitam da autorização prévia por escrito do Primeiro Outorgante.</w:t>
      </w:r>
    </w:p>
    <w:p w14:paraId="14BB106F" w14:textId="77777777" w:rsidR="0018581F" w:rsidRDefault="00000000">
      <w:pPr>
        <w:spacing w:before="240" w:after="80"/>
      </w:pPr>
      <w:r>
        <w:rPr>
          <w:rFonts w:ascii="Arial" w:hAnsi="Arial"/>
          <w:b/>
          <w:color w:val="1A365D"/>
          <w:sz w:val="20"/>
        </w:rPr>
        <w:t>CLÁUSULA SÉTIMA (DESPESAS E ENCARGOS):</w:t>
      </w:r>
    </w:p>
    <w:p w14:paraId="677227BF" w14:textId="77777777" w:rsidR="0018581F" w:rsidRDefault="00000000">
      <w:pPr>
        <w:jc w:val="both"/>
      </w:pPr>
      <w:r>
        <w:rPr>
          <w:rFonts w:ascii="Arial" w:hAnsi="Arial"/>
          <w:sz w:val="20"/>
        </w:rPr>
        <w:t>São da exclusiva responsabilidade do Segundo Outorgante todos os encargos relativos aos consumos de água, eletricidade, gás, telecomunicações e internet associados à utilização do imóvel durante a vigência do contrato.</w:t>
      </w:r>
    </w:p>
    <w:p w14:paraId="216BB7C9" w14:textId="77777777" w:rsidR="0018581F" w:rsidRDefault="00000000">
      <w:pPr>
        <w:spacing w:before="300"/>
        <w:jc w:val="both"/>
      </w:pPr>
      <w:r>
        <w:rPr>
          <w:rFonts w:ascii="Arial" w:hAnsi="Arial"/>
          <w:sz w:val="20"/>
        </w:rPr>
        <w:t>As partes declaram estar de acordo com todas as cláusulas deste contrato e, para que conste, assinam o presente documento em duplicado, destinando-se um exemplar para cada uma das partes, e um terceiro exemplar para ser submetido junto da Autoridade Tributária e Aduaneira.</w:t>
      </w:r>
    </w:p>
    <w:p w14:paraId="3C7654FD" w14:textId="77777777" w:rsidR="0018581F" w:rsidRDefault="00000000">
      <w:pPr>
        <w:spacing w:before="200"/>
      </w:pPr>
      <w:r>
        <w:rPr>
          <w:rFonts w:ascii="Arial" w:hAnsi="Arial"/>
          <w:i/>
          <w:sz w:val="20"/>
        </w:rPr>
        <w:t xml:space="preserve">Feito em </w:t>
      </w:r>
      <w:r>
        <w:rPr>
          <w:rFonts w:ascii="Arial" w:hAnsi="Arial"/>
          <w:b/>
          <w:color w:val="C0392B"/>
          <w:sz w:val="20"/>
        </w:rPr>
        <w:t>[Localidade]</w:t>
      </w:r>
      <w:r>
        <w:rPr>
          <w:rFonts w:ascii="Arial" w:hAnsi="Arial"/>
          <w:i/>
          <w:sz w:val="20"/>
        </w:rPr>
        <w:t xml:space="preserve">, aos </w:t>
      </w:r>
      <w:r>
        <w:rPr>
          <w:rFonts w:ascii="Arial" w:hAnsi="Arial"/>
          <w:b/>
          <w:color w:val="C0392B"/>
          <w:sz w:val="20"/>
        </w:rPr>
        <w:t>[Dia]</w:t>
      </w:r>
      <w:r>
        <w:rPr>
          <w:rFonts w:ascii="Arial" w:hAnsi="Arial"/>
          <w:i/>
          <w:sz w:val="20"/>
        </w:rPr>
        <w:t xml:space="preserve"> de </w:t>
      </w:r>
      <w:r>
        <w:rPr>
          <w:rFonts w:ascii="Arial" w:hAnsi="Arial"/>
          <w:b/>
          <w:color w:val="C0392B"/>
          <w:sz w:val="20"/>
        </w:rPr>
        <w:t>[Mês]</w:t>
      </w:r>
      <w:r>
        <w:rPr>
          <w:rFonts w:ascii="Arial" w:hAnsi="Arial"/>
          <w:i/>
          <w:sz w:val="20"/>
        </w:rPr>
        <w:t xml:space="preserve"> de 2026.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4968"/>
      </w:tblGrid>
      <w:tr w:rsidR="0018581F" w14:paraId="0E844B5C" w14:textId="77777777">
        <w:tc>
          <w:tcPr>
            <w:tcW w:w="4968" w:type="dxa"/>
            <w:tcMar>
              <w:top w:w="700" w:type="dxa"/>
              <w:left w:w="100" w:type="dxa"/>
              <w:bottom w:w="200" w:type="dxa"/>
              <w:right w:w="100" w:type="dxa"/>
            </w:tcMar>
          </w:tcPr>
          <w:p w14:paraId="22A745E1" w14:textId="77777777" w:rsidR="0018581F" w:rsidRDefault="0000000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_________________________________________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O Primeiro Outorgante (Senhorio)</w:t>
            </w:r>
          </w:p>
        </w:tc>
        <w:tc>
          <w:tcPr>
            <w:tcW w:w="4968" w:type="dxa"/>
            <w:tcMar>
              <w:top w:w="700" w:type="dxa"/>
              <w:left w:w="100" w:type="dxa"/>
              <w:bottom w:w="200" w:type="dxa"/>
              <w:right w:w="100" w:type="dxa"/>
            </w:tcMar>
          </w:tcPr>
          <w:p w14:paraId="063085A9" w14:textId="77777777" w:rsidR="0018581F" w:rsidRDefault="0000000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_________________________________________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O Segundo Outorgante (Inquilino)</w:t>
            </w:r>
          </w:p>
        </w:tc>
      </w:tr>
    </w:tbl>
    <w:p w14:paraId="044BCD49" w14:textId="77777777" w:rsidR="00715AE0" w:rsidRDefault="00715AE0"/>
    <w:sectPr w:rsidR="00715AE0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966648">
    <w:abstractNumId w:val="8"/>
  </w:num>
  <w:num w:numId="2" w16cid:durableId="2124373278">
    <w:abstractNumId w:val="6"/>
  </w:num>
  <w:num w:numId="3" w16cid:durableId="1641497457">
    <w:abstractNumId w:val="5"/>
  </w:num>
  <w:num w:numId="4" w16cid:durableId="589391058">
    <w:abstractNumId w:val="4"/>
  </w:num>
  <w:num w:numId="5" w16cid:durableId="272712759">
    <w:abstractNumId w:val="7"/>
  </w:num>
  <w:num w:numId="6" w16cid:durableId="1184367190">
    <w:abstractNumId w:val="3"/>
  </w:num>
  <w:num w:numId="7" w16cid:durableId="783352069">
    <w:abstractNumId w:val="2"/>
  </w:num>
  <w:num w:numId="8" w16cid:durableId="85465177">
    <w:abstractNumId w:val="1"/>
  </w:num>
  <w:num w:numId="9" w16cid:durableId="163001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81F"/>
    <w:rsid w:val="0029639D"/>
    <w:rsid w:val="00326F90"/>
    <w:rsid w:val="00715AE0"/>
    <w:rsid w:val="008623E9"/>
    <w:rsid w:val="00AA1D8D"/>
    <w:rsid w:val="00B47730"/>
    <w:rsid w:val="00CB0664"/>
    <w:rsid w:val="00F20B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84CF4"/>
  <w14:defaultImageDpi w14:val="300"/>
  <w15:docId w15:val="{643974AB-3AF0-4762-8601-ABAE6D1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RubyCare</cp:lastModifiedBy>
  <cp:revision>2</cp:revision>
  <dcterms:created xsi:type="dcterms:W3CDTF">2013-12-23T23:15:00Z</dcterms:created>
  <dcterms:modified xsi:type="dcterms:W3CDTF">2026-05-16T11:58:00Z</dcterms:modified>
  <cp:category/>
</cp:coreProperties>
</file>